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349-2801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бухгалтера </w:t>
      </w:r>
      <w:r>
        <w:rPr>
          <w:rFonts w:ascii="Times New Roman" w:eastAsia="Times New Roman" w:hAnsi="Times New Roman" w:cs="Times New Roman"/>
        </w:rPr>
        <w:t xml:space="preserve">местной религиозной организации православный приход храма пророка божия Илии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ХМАО – Югры Тюменской области Ханты-Мансийской Епархии русской православной церкви (Московский патриархат)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Поповой Надежды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Попова Н.В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бухгалтера местной религиозной организации православный приход храма пророка божия Илии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ХМАО – Югры Тюменской области Ханты-Мансийской Епархии русской православной церкви (Московский патриархат)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Попова Н.В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Поповой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приказом о </w:t>
      </w:r>
      <w:r>
        <w:rPr>
          <w:rFonts w:ascii="Times New Roman" w:eastAsia="Times New Roman" w:hAnsi="Times New Roman" w:cs="Times New Roman"/>
        </w:rPr>
        <w:t>возложении обязанностей по ведению бухгалтерского учета от 09.01.2025 г. №2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договора от </w:t>
      </w:r>
      <w:r>
        <w:rPr>
          <w:rFonts w:ascii="Times New Roman" w:eastAsia="Times New Roman" w:hAnsi="Times New Roman" w:cs="Times New Roman"/>
        </w:rPr>
        <w:t>01.01</w:t>
      </w:r>
      <w:r>
        <w:rPr>
          <w:rFonts w:ascii="Times New Roman" w:eastAsia="Times New Roman" w:hAnsi="Times New Roman" w:cs="Times New Roman"/>
        </w:rPr>
        <w:t>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Поповой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Поповой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бухгалтера местной религиозной организации православный приход храма пророка божия Илии </w:t>
      </w:r>
      <w:r>
        <w:rPr>
          <w:rFonts w:ascii="Times New Roman" w:eastAsia="Times New Roman" w:hAnsi="Times New Roman" w:cs="Times New Roman"/>
        </w:rPr>
        <w:t>г.Ханты-Мансийска</w:t>
      </w:r>
      <w:r>
        <w:rPr>
          <w:rFonts w:ascii="Times New Roman" w:eastAsia="Times New Roman" w:hAnsi="Times New Roman" w:cs="Times New Roman"/>
        </w:rPr>
        <w:t xml:space="preserve"> ХМАО – Югры Тюменской области Ханты-Мансийской Епархии русской православной церкви (Московский </w:t>
      </w:r>
      <w:r>
        <w:rPr>
          <w:rFonts w:ascii="Times New Roman" w:eastAsia="Times New Roman" w:hAnsi="Times New Roman" w:cs="Times New Roman"/>
        </w:rPr>
        <w:t xml:space="preserve">патриархат)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Поповой</w:t>
      </w:r>
      <w:r>
        <w:rPr>
          <w:rFonts w:ascii="Times New Roman" w:eastAsia="Times New Roman" w:hAnsi="Times New Roman" w:cs="Times New Roman"/>
          <w:b/>
          <w:bCs/>
        </w:rPr>
        <w:t xml:space="preserve"> Надежды Владимировны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647</w:t>
      </w:r>
      <w:r>
        <w:rPr>
          <w:rFonts w:ascii="Times New Roman" w:eastAsia="Times New Roman" w:hAnsi="Times New Roman" w:cs="Times New Roman"/>
        </w:rPr>
        <w:t>75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5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9">
    <w:name w:val="cat-UserDefined grp-24 rplc-9"/>
    <w:basedOn w:val="DefaultParagraphFont"/>
  </w:style>
  <w:style w:type="character" w:customStyle="1" w:styleId="cat-UserDefinedgrp-25rplc-36">
    <w:name w:val="cat-UserDefined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